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7BC02" w14:textId="5595E382" w:rsidR="00A7470B" w:rsidRDefault="0052591B">
      <w:r>
        <w:t xml:space="preserve">GEN 1 General planning principle: </w:t>
      </w:r>
      <w:r w:rsidR="00EB4485">
        <w:t xml:space="preserve">As an emerging activity, </w:t>
      </w:r>
      <w:r w:rsidR="00390D31">
        <w:t>Seaweed</w:t>
      </w:r>
      <w:r w:rsidR="00EB4485">
        <w:t xml:space="preserve"> Cultivation offers a truly organic and sustainable additional industry to the </w:t>
      </w:r>
      <w:r w:rsidR="000C1D1A">
        <w:t>Scottish economy.</w:t>
      </w:r>
      <w:r w:rsidR="006953A6" w:rsidRPr="006953A6">
        <w:t xml:space="preserve"> </w:t>
      </w:r>
      <w:r w:rsidR="00B377B4">
        <w:t xml:space="preserve">Corrosion free, light impact </w:t>
      </w:r>
      <w:r w:rsidR="00BE6A0B">
        <w:t xml:space="preserve">“Seaweed Reefs” </w:t>
      </w:r>
      <w:r w:rsidR="00B377B4">
        <w:t xml:space="preserve">structures will </w:t>
      </w:r>
      <w:r w:rsidR="00476BF9">
        <w:t xml:space="preserve">use </w:t>
      </w:r>
      <w:r w:rsidR="00E4327F">
        <w:t>only sunlight as an input and no waste output</w:t>
      </w:r>
      <w:r w:rsidR="00BB2ED4">
        <w:t>, in line with the aim of sustainable development of the</w:t>
      </w:r>
      <w:r w:rsidR="006953A6">
        <w:t xml:space="preserve"> planning principles </w:t>
      </w:r>
    </w:p>
    <w:p w14:paraId="66E45DA9" w14:textId="3AAB1F7E" w:rsidR="0052591B" w:rsidRDefault="0052591B">
      <w:r>
        <w:t>GEN 2</w:t>
      </w:r>
      <w:r w:rsidRPr="0052591B">
        <w:t xml:space="preserve"> Economic benefit</w:t>
      </w:r>
      <w:r>
        <w:t>:</w:t>
      </w:r>
      <w:r w:rsidR="006953A6">
        <w:t xml:space="preserve"> </w:t>
      </w:r>
      <w:r w:rsidR="00390D31">
        <w:t>Seaweed</w:t>
      </w:r>
      <w:r w:rsidR="006953A6">
        <w:t xml:space="preserve"> </w:t>
      </w:r>
      <w:r w:rsidR="00390D31">
        <w:t xml:space="preserve">Cultivation </w:t>
      </w:r>
      <w:r w:rsidR="006953A6">
        <w:t>is a new venture in this geographical area and as such inputs a new income to the local and national economy</w:t>
      </w:r>
      <w:r w:rsidR="00B03B8E">
        <w:t>.</w:t>
      </w:r>
    </w:p>
    <w:p w14:paraId="61E9FA6E" w14:textId="04582A0E" w:rsidR="0052591B" w:rsidRDefault="0052591B">
      <w:r>
        <w:t>GEN 3 Social benefit:</w:t>
      </w:r>
      <w:r w:rsidR="006953A6">
        <w:t xml:space="preserve"> The use of existing </w:t>
      </w:r>
      <w:r w:rsidR="00B03B8E">
        <w:t xml:space="preserve">seamanship skills and aquaculture </w:t>
      </w:r>
      <w:r w:rsidR="006953A6">
        <w:t xml:space="preserve">infrastructure to grow </w:t>
      </w:r>
      <w:r w:rsidR="00390D31">
        <w:t>Seaweed</w:t>
      </w:r>
      <w:r w:rsidR="006953A6">
        <w:t xml:space="preserve"> during periods of </w:t>
      </w:r>
      <w:r w:rsidR="00FF5B19">
        <w:t>the year when other areas of the economy are quiet (Oct</w:t>
      </w:r>
      <w:r w:rsidR="009C0D0E">
        <w:t xml:space="preserve"> through to March)</w:t>
      </w:r>
      <w:r w:rsidR="006953A6">
        <w:t>, allow a more sustainable employment to local workers who would otherwise struggle</w:t>
      </w:r>
    </w:p>
    <w:p w14:paraId="68392639" w14:textId="7CD5904D" w:rsidR="0052591B" w:rsidRDefault="0052591B">
      <w:r>
        <w:t xml:space="preserve">GEN 4 </w:t>
      </w:r>
      <w:r w:rsidRPr="0052591B">
        <w:t>Co-existence:</w:t>
      </w:r>
      <w:r w:rsidR="006953A6">
        <w:t xml:space="preserve"> As part of an existing network of aquaculture farms, this </w:t>
      </w:r>
      <w:r w:rsidR="00390D31">
        <w:t>Seaweed C</w:t>
      </w:r>
      <w:r w:rsidR="006953A6">
        <w:t>ultivation project sits comfortably with other developments in the area.</w:t>
      </w:r>
    </w:p>
    <w:p w14:paraId="737C57DC" w14:textId="13FDA99F" w:rsidR="0052591B" w:rsidRDefault="0052591B">
      <w:r>
        <w:t xml:space="preserve">GEN 5 </w:t>
      </w:r>
      <w:r w:rsidRPr="0052591B">
        <w:t>Climate change</w:t>
      </w:r>
      <w:r>
        <w:t>:</w:t>
      </w:r>
      <w:r w:rsidR="006953A6">
        <w:t xml:space="preserve"> </w:t>
      </w:r>
      <w:r w:rsidR="00B132BC">
        <w:t>Seaweed C</w:t>
      </w:r>
      <w:r w:rsidR="006953A6">
        <w:t xml:space="preserve">ultivation requires no more than clean water and sunshine to produce the crop. As such there is little more required beyond the seeding </w:t>
      </w:r>
      <w:r w:rsidR="009F1CFF">
        <w:t>at the beginning</w:t>
      </w:r>
      <w:r w:rsidR="006953A6">
        <w:t xml:space="preserve"> and harvesting </w:t>
      </w:r>
      <w:r w:rsidR="009F1CFF">
        <w:t>at the end that require fossil fuels. There are no feed or</w:t>
      </w:r>
      <w:r w:rsidR="00EF7F16">
        <w:t xml:space="preserve"> chemical</w:t>
      </w:r>
      <w:r w:rsidR="009F1CFF">
        <w:t xml:space="preserve"> treatment inputs throughout the </w:t>
      </w:r>
      <w:r w:rsidR="006953A6">
        <w:t>process</w:t>
      </w:r>
      <w:r w:rsidR="009F1CFF">
        <w:t>. The carbon captured during the growing period is short term current carbon with little sequestration value.</w:t>
      </w:r>
      <w:r w:rsidR="006953A6">
        <w:t xml:space="preserve"> </w:t>
      </w:r>
    </w:p>
    <w:p w14:paraId="04437622" w14:textId="0B862FA6" w:rsidR="0052591B" w:rsidRDefault="009F1CFF">
      <w:r>
        <w:t>GEN 6</w:t>
      </w:r>
      <w:r w:rsidR="0052591B">
        <w:t xml:space="preserve"> </w:t>
      </w:r>
      <w:r w:rsidR="0052591B" w:rsidRPr="0052591B">
        <w:t>Historic environment:</w:t>
      </w:r>
      <w:r>
        <w:t xml:space="preserve"> </w:t>
      </w:r>
      <w:r w:rsidR="009D785A">
        <w:t xml:space="preserve"> </w:t>
      </w:r>
      <w:r>
        <w:t xml:space="preserve">As </w:t>
      </w:r>
      <w:r w:rsidR="007E0242">
        <w:t xml:space="preserve">the </w:t>
      </w:r>
      <w:r w:rsidR="00B132BC">
        <w:t>Seaweed</w:t>
      </w:r>
      <w:r w:rsidR="00261721">
        <w:t xml:space="preserve"> Cultivation</w:t>
      </w:r>
      <w:r>
        <w:t xml:space="preserve"> infrastructure</w:t>
      </w:r>
      <w:r w:rsidR="00261721">
        <w:t xml:space="preserve"> will be subsurface, visual impacts will be kept to an absolute minimum.</w:t>
      </w:r>
      <w:r w:rsidR="0073144A">
        <w:t xml:space="preserve"> With only short periods of deployment and harvesting at the sites</w:t>
      </w:r>
      <w:r>
        <w:t xml:space="preserve">, </w:t>
      </w:r>
      <w:r w:rsidR="0073144A">
        <w:t>we expect the lowest</w:t>
      </w:r>
      <w:r>
        <w:t xml:space="preserve"> impacts </w:t>
      </w:r>
      <w:r w:rsidR="0073144A">
        <w:t xml:space="preserve">possible </w:t>
      </w:r>
      <w:r>
        <w:t>will be felt on the local environment</w:t>
      </w:r>
    </w:p>
    <w:p w14:paraId="2B179659" w14:textId="4F449257" w:rsidR="00162796" w:rsidRDefault="00162796">
      <w:r>
        <w:t xml:space="preserve">GEN 7 </w:t>
      </w:r>
      <w:r w:rsidRPr="0052591B">
        <w:t>Landscape/seascape</w:t>
      </w:r>
      <w:r>
        <w:t>:</w:t>
      </w:r>
      <w:r w:rsidR="009D785A">
        <w:t xml:space="preserve"> </w:t>
      </w:r>
      <w:r w:rsidR="00AD0CA7">
        <w:t xml:space="preserve">The proposed </w:t>
      </w:r>
      <w:r w:rsidR="00A971B0">
        <w:t>“</w:t>
      </w:r>
      <w:r w:rsidR="00AD0CA7">
        <w:t>Seaweed Reef</w:t>
      </w:r>
      <w:r w:rsidR="00A971B0">
        <w:t xml:space="preserve">s” will have the lowest possible profile and </w:t>
      </w:r>
      <w:r w:rsidR="00BE6A0B">
        <w:t xml:space="preserve">will be situated in remote areas </w:t>
      </w:r>
      <w:r w:rsidR="009F547F">
        <w:t>where there are no roads and few paths to be able to view the sites</w:t>
      </w:r>
      <w:r w:rsidR="00EF032B">
        <w:t>.</w:t>
      </w:r>
      <w:r w:rsidR="00C36205">
        <w:t xml:space="preserve"> Impact from the sea is </w:t>
      </w:r>
      <w:r w:rsidR="00E03CAF">
        <w:t xml:space="preserve">kept to a minimum by the Seaweed Reef’s low profile. Ironically the most visible thing will be </w:t>
      </w:r>
      <w:r w:rsidR="00BE4678">
        <w:t xml:space="preserve">Special Mark buoys place to mark the outer </w:t>
      </w:r>
      <w:r w:rsidR="00392002">
        <w:t>limits of the sites for mariners.</w:t>
      </w:r>
    </w:p>
    <w:p w14:paraId="42EF9D50" w14:textId="33E7466F" w:rsidR="00162796" w:rsidRDefault="00162796">
      <w:r>
        <w:t>GEN 8</w:t>
      </w:r>
      <w:r w:rsidRPr="00162796">
        <w:t xml:space="preserve"> </w:t>
      </w:r>
      <w:r w:rsidRPr="0052591B">
        <w:t>Coastal process and flooding</w:t>
      </w:r>
      <w:r>
        <w:t>:</w:t>
      </w:r>
      <w:r w:rsidR="009D785A">
        <w:t xml:space="preserve"> </w:t>
      </w:r>
      <w:r w:rsidR="00E07FDD">
        <w:t>These</w:t>
      </w:r>
      <w:r w:rsidR="00392002">
        <w:t xml:space="preserve"> developments will have no impact on </w:t>
      </w:r>
      <w:r w:rsidR="00E07FDD">
        <w:t>Coastal Processes or Flooding.</w:t>
      </w:r>
    </w:p>
    <w:p w14:paraId="7F453FDD" w14:textId="590642A1" w:rsidR="00BE2A14" w:rsidRDefault="00162796" w:rsidP="009070D9">
      <w:r>
        <w:t>GEN 9</w:t>
      </w:r>
      <w:r w:rsidRPr="00162796">
        <w:t xml:space="preserve"> </w:t>
      </w:r>
      <w:r w:rsidRPr="0052591B">
        <w:t>Natural heritage</w:t>
      </w:r>
      <w:r w:rsidR="009D785A">
        <w:t>:</w:t>
      </w:r>
      <w:r w:rsidR="009D785A" w:rsidRPr="009D785A">
        <w:t xml:space="preserve"> </w:t>
      </w:r>
      <w:r w:rsidR="002A592F">
        <w:t xml:space="preserve">The area of the proposed </w:t>
      </w:r>
      <w:r w:rsidR="00C62F98">
        <w:t xml:space="preserve">Seaweed Reefs </w:t>
      </w:r>
      <w:r w:rsidR="00D55B3F">
        <w:t xml:space="preserve">has </w:t>
      </w:r>
      <w:r w:rsidR="009402B8">
        <w:t>many</w:t>
      </w:r>
      <w:r w:rsidR="00C62F98">
        <w:t xml:space="preserve"> </w:t>
      </w:r>
      <w:r w:rsidR="00D55B3F">
        <w:t>protected areas and protected species.</w:t>
      </w:r>
      <w:r w:rsidR="009402B8">
        <w:t xml:space="preserve"> </w:t>
      </w:r>
      <w:r w:rsidR="0031281C">
        <w:t>We will asse</w:t>
      </w:r>
      <w:r w:rsidR="005C694B">
        <w:t>s</w:t>
      </w:r>
      <w:r w:rsidR="0031281C">
        <w:t xml:space="preserve">s our activities and always undertake them with </w:t>
      </w:r>
      <w:r w:rsidR="005C694B">
        <w:t xml:space="preserve">a duty of </w:t>
      </w:r>
      <w:r w:rsidR="0031281C">
        <w:t>care to</w:t>
      </w:r>
      <w:r w:rsidR="00BE2A14">
        <w:t>;</w:t>
      </w:r>
    </w:p>
    <w:p w14:paraId="3C3CE48C" w14:textId="1005C78C" w:rsidR="009070D9" w:rsidRDefault="009070D9" w:rsidP="00817E1C">
      <w:pPr>
        <w:pStyle w:val="ListParagraph"/>
        <w:numPr>
          <w:ilvl w:val="0"/>
          <w:numId w:val="4"/>
        </w:numPr>
      </w:pPr>
      <w:r>
        <w:t xml:space="preserve">Comply with legal requirements for </w:t>
      </w:r>
      <w:r w:rsidR="00BE2A14">
        <w:t>wildlife</w:t>
      </w:r>
      <w:r w:rsidR="00817E1C">
        <w:t>.</w:t>
      </w:r>
    </w:p>
    <w:p w14:paraId="48C4FCA2" w14:textId="2217579F" w:rsidR="00F840FB" w:rsidRDefault="00FE017A" w:rsidP="00764D45">
      <w:pPr>
        <w:pStyle w:val="ListParagraph"/>
      </w:pPr>
      <w:r>
        <w:t xml:space="preserve">We will endeavour to comply morally and legally with all </w:t>
      </w:r>
      <w:r w:rsidR="00526EEE">
        <w:t xml:space="preserve">legislation set to protect the many protected status species in the area. </w:t>
      </w:r>
      <w:r w:rsidR="00F840FB">
        <w:t>These include (but not limited to</w:t>
      </w:r>
      <w:r w:rsidR="00BB24C5">
        <w:t>)</w:t>
      </w:r>
      <w:r w:rsidR="00F840FB">
        <w:t xml:space="preserve"> Harbour Porpoise, Otter,</w:t>
      </w:r>
      <w:r w:rsidR="00BB24C5">
        <w:t xml:space="preserve"> seal haul out</w:t>
      </w:r>
      <w:r w:rsidR="00F840FB">
        <w:t>, nesting birds.</w:t>
      </w:r>
      <w:r w:rsidR="00D404DA">
        <w:t xml:space="preserve"> We believe we </w:t>
      </w:r>
      <w:r w:rsidR="00DB72AD">
        <w:t xml:space="preserve">will be a truly organic, sustainable industry and will work closely with SNH and others to </w:t>
      </w:r>
      <w:r w:rsidR="00C14DE9">
        <w:t>ensure we achieve this.</w:t>
      </w:r>
    </w:p>
    <w:p w14:paraId="58B08554" w14:textId="3B1678FD" w:rsidR="009070D9" w:rsidRDefault="009070D9" w:rsidP="00817E1C">
      <w:pPr>
        <w:pStyle w:val="ListParagraph"/>
        <w:numPr>
          <w:ilvl w:val="0"/>
          <w:numId w:val="4"/>
        </w:numPr>
      </w:pPr>
      <w:r>
        <w:t>Not result in significant impact on the national status of Priority Marine</w:t>
      </w:r>
      <w:r w:rsidR="00BE2A14">
        <w:t xml:space="preserve"> </w:t>
      </w:r>
      <w:r>
        <w:t>Features.</w:t>
      </w:r>
    </w:p>
    <w:p w14:paraId="682C5FDE" w14:textId="1A411D38" w:rsidR="00770FE2" w:rsidRDefault="00770FE2" w:rsidP="00764D45">
      <w:pPr>
        <w:pStyle w:val="ListParagraph"/>
      </w:pPr>
      <w:r>
        <w:t>Rocky Reefs</w:t>
      </w:r>
      <w:r w:rsidR="00C76985">
        <w:t xml:space="preserve"> – anchors and </w:t>
      </w:r>
      <w:r w:rsidR="00EA3104">
        <w:t xml:space="preserve">subsurface </w:t>
      </w:r>
      <w:r w:rsidR="00C76985">
        <w:t xml:space="preserve">structures will be </w:t>
      </w:r>
      <w:r w:rsidR="00EA3104">
        <w:t xml:space="preserve">set on soft </w:t>
      </w:r>
      <w:r w:rsidR="00F840FB">
        <w:t>sediment, clear of any rocky</w:t>
      </w:r>
      <w:r w:rsidR="00C76985">
        <w:t xml:space="preserve"> </w:t>
      </w:r>
      <w:r w:rsidR="00F840FB">
        <w:t>reefs.</w:t>
      </w:r>
      <w:r w:rsidR="00C76985">
        <w:t xml:space="preserve">  </w:t>
      </w:r>
      <w:r w:rsidR="00010C08">
        <w:t xml:space="preserve">Our corkscrew anchor system will require shorter lines, have a smaller </w:t>
      </w:r>
      <w:r w:rsidR="00EC41A2">
        <w:t xml:space="preserve">area footprint and </w:t>
      </w:r>
      <w:r w:rsidR="006E7B19">
        <w:t>damage less seabed than conventional systems.</w:t>
      </w:r>
    </w:p>
    <w:p w14:paraId="7D72DCC0" w14:textId="4542F5BF" w:rsidR="00162796" w:rsidRDefault="009070D9" w:rsidP="00817E1C">
      <w:pPr>
        <w:pStyle w:val="ListParagraph"/>
        <w:numPr>
          <w:ilvl w:val="0"/>
          <w:numId w:val="4"/>
        </w:numPr>
      </w:pPr>
      <w:r>
        <w:t>Protect and, where appropriate, enhance the health of the marine area.</w:t>
      </w:r>
    </w:p>
    <w:p w14:paraId="34DA70DC" w14:textId="43492AC5" w:rsidR="002D2828" w:rsidRDefault="002D2828" w:rsidP="00764D45">
      <w:pPr>
        <w:pStyle w:val="ListParagraph"/>
      </w:pPr>
      <w:r>
        <w:t>Seaweed Cultivation requires only sunlight as an inp</w:t>
      </w:r>
      <w:r w:rsidR="005F03CB">
        <w:t>u</w:t>
      </w:r>
      <w:r>
        <w:t>t. We will use no</w:t>
      </w:r>
      <w:r w:rsidR="005F03CB">
        <w:t xml:space="preserve"> </w:t>
      </w:r>
      <w:r>
        <w:t xml:space="preserve">chemicals and any </w:t>
      </w:r>
      <w:r w:rsidR="005F03CB">
        <w:t>litter/debris will be taken ashore and disposed of responsibly.</w:t>
      </w:r>
    </w:p>
    <w:p w14:paraId="3A8BB806" w14:textId="3F7A57FC" w:rsidR="0052591B" w:rsidRDefault="0052591B">
      <w:r w:rsidRPr="0052591B">
        <w:t>GEN 10 Invasive non-native species</w:t>
      </w:r>
      <w:r>
        <w:t>:</w:t>
      </w:r>
      <w:r w:rsidR="009F1CFF">
        <w:t xml:space="preserve"> All vessels, equipment and personnel will strictly follow current Biosecurity plans already in place</w:t>
      </w:r>
      <w:r w:rsidR="009D64C5">
        <w:t xml:space="preserve">. The </w:t>
      </w:r>
      <w:r w:rsidR="00EE17CD">
        <w:t>Seaweed</w:t>
      </w:r>
      <w:r w:rsidR="009D64C5">
        <w:t xml:space="preserve"> species being cultivated are native and are found locally on rocky foreshores and harbours.</w:t>
      </w:r>
    </w:p>
    <w:p w14:paraId="1D1F84D7" w14:textId="77777777" w:rsidR="0052591B" w:rsidRDefault="0052591B">
      <w:r w:rsidRPr="0052591B">
        <w:lastRenderedPageBreak/>
        <w:t>GEN 11 Marine litter:</w:t>
      </w:r>
      <w:r w:rsidR="009F1CFF">
        <w:t xml:space="preserve"> Any waste generated from the project will be disposed of ashore through local, certified commercial waste disposal. There </w:t>
      </w:r>
      <w:proofErr w:type="gramStart"/>
      <w:r w:rsidR="009F1CFF">
        <w:t>are</w:t>
      </w:r>
      <w:proofErr w:type="gramEnd"/>
      <w:r w:rsidR="009F1CFF">
        <w:t xml:space="preserve"> no Special </w:t>
      </w:r>
      <w:r w:rsidR="00550DA2">
        <w:t xml:space="preserve">Waste </w:t>
      </w:r>
      <w:r w:rsidR="009F1CFF">
        <w:t>requirement envisaged.</w:t>
      </w:r>
    </w:p>
    <w:p w14:paraId="5D37EA98" w14:textId="77777777" w:rsidR="0052591B" w:rsidRDefault="0052591B">
      <w:r w:rsidRPr="0052591B">
        <w:t xml:space="preserve">GEN </w:t>
      </w:r>
      <w:r>
        <w:t xml:space="preserve">12 Water quality and resource: </w:t>
      </w:r>
      <w:r w:rsidR="009F1CFF">
        <w:t xml:space="preserve">There are no fresh water needs or waste water </w:t>
      </w:r>
      <w:r w:rsidR="009D64C5">
        <w:t>created from the algae cultivation. Seawater around the growing area will improve as nutrient loading in the water is taken up by the plants.</w:t>
      </w:r>
    </w:p>
    <w:p w14:paraId="452FB5CA" w14:textId="77777777" w:rsidR="0052591B" w:rsidRDefault="0052591B">
      <w:r w:rsidRPr="0052591B">
        <w:t>GEN 13 Noise:</w:t>
      </w:r>
      <w:r w:rsidR="009D64C5">
        <w:t xml:space="preserve"> We envisage no additional noise pollution from this project.</w:t>
      </w:r>
    </w:p>
    <w:p w14:paraId="525DE7CA" w14:textId="77777777" w:rsidR="0052591B" w:rsidRDefault="0052591B">
      <w:r w:rsidRPr="0052591B">
        <w:t>GEN 14 Air quality:</w:t>
      </w:r>
      <w:r w:rsidR="009D64C5">
        <w:t xml:space="preserve"> </w:t>
      </w:r>
      <w:r w:rsidR="009D64C5" w:rsidRPr="009D64C5">
        <w:t xml:space="preserve">We envisage no </w:t>
      </w:r>
      <w:r w:rsidR="009D64C5">
        <w:t>impact on local air quality</w:t>
      </w:r>
      <w:r w:rsidR="009D64C5" w:rsidRPr="009D64C5">
        <w:t xml:space="preserve"> from this project.</w:t>
      </w:r>
    </w:p>
    <w:p w14:paraId="77920F50" w14:textId="0463AD53" w:rsidR="0052591B" w:rsidRDefault="009D785A">
      <w:r>
        <w:t>GEN 15 Planning alignment</w:t>
      </w:r>
      <w:r w:rsidR="001D4A1A">
        <w:t xml:space="preserve"> A</w:t>
      </w:r>
      <w:r>
        <w:t xml:space="preserve">: </w:t>
      </w:r>
      <w:r w:rsidR="008B166B">
        <w:t xml:space="preserve">We will </w:t>
      </w:r>
      <w:r w:rsidR="009D64C5" w:rsidRPr="009D64C5">
        <w:t xml:space="preserve">use existing </w:t>
      </w:r>
      <w:r w:rsidR="008B166B">
        <w:t xml:space="preserve">shore </w:t>
      </w:r>
      <w:r w:rsidR="009D64C5" w:rsidRPr="009D64C5">
        <w:t>infrastructure</w:t>
      </w:r>
      <w:r w:rsidR="009D64C5">
        <w:t xml:space="preserve">. The </w:t>
      </w:r>
      <w:r w:rsidR="00550DA2">
        <w:t xml:space="preserve">deployment and </w:t>
      </w:r>
      <w:r w:rsidR="009D64C5">
        <w:t>harvest season is short (2 to 3 weeks in total) and will require only a few vehicles to move the harvest on to processing</w:t>
      </w:r>
      <w:r w:rsidR="00F217DF">
        <w:t xml:space="preserve">, posing a low </w:t>
      </w:r>
      <w:r w:rsidR="007936FB">
        <w:t>additional burden to local roads and residents.</w:t>
      </w:r>
    </w:p>
    <w:p w14:paraId="39627596" w14:textId="77777777" w:rsidR="00162796" w:rsidRDefault="00162796">
      <w:r>
        <w:t>GEN 16</w:t>
      </w:r>
      <w:r w:rsidR="009D785A" w:rsidRPr="009D785A">
        <w:t xml:space="preserve"> </w:t>
      </w:r>
      <w:r w:rsidR="009D785A" w:rsidRPr="0052591B">
        <w:t>Planning alignment B:</w:t>
      </w:r>
      <w:r w:rsidR="009D785A">
        <w:t xml:space="preserve"> </w:t>
      </w:r>
      <w:r w:rsidR="00C55678">
        <w:t>As GEN 15</w:t>
      </w:r>
    </w:p>
    <w:p w14:paraId="1145C959" w14:textId="6B07C9D6" w:rsidR="0052591B" w:rsidRDefault="0052591B">
      <w:r w:rsidRPr="0052591B">
        <w:t>GEN 17 Fairness:</w:t>
      </w:r>
      <w:r w:rsidR="009D64C5">
        <w:t xml:space="preserve"> The </w:t>
      </w:r>
      <w:r w:rsidR="007936FB">
        <w:t>Seaweed C</w:t>
      </w:r>
      <w:r w:rsidR="009D64C5">
        <w:t xml:space="preserve">ultivation will be a lower impact on other marine users than the </w:t>
      </w:r>
      <w:r w:rsidR="009E1E15">
        <w:t>traditional</w:t>
      </w:r>
      <w:r w:rsidR="009D64C5">
        <w:t xml:space="preserve"> shellfish </w:t>
      </w:r>
      <w:r w:rsidR="009E1E15">
        <w:t xml:space="preserve">and finfish </w:t>
      </w:r>
      <w:r w:rsidR="009D64C5">
        <w:t>cultivation</w:t>
      </w:r>
      <w:r w:rsidR="007936FB">
        <w:t>, with few vessel movements</w:t>
      </w:r>
      <w:r w:rsidR="004B5BD8">
        <w:t>.</w:t>
      </w:r>
    </w:p>
    <w:p w14:paraId="3D4A043E" w14:textId="77777777" w:rsidR="005D194A" w:rsidRDefault="0052591B">
      <w:r>
        <w:t>GEN 18 Engagement:</w:t>
      </w:r>
      <w:r w:rsidR="009D64C5">
        <w:t xml:space="preserve"> Local </w:t>
      </w:r>
      <w:r w:rsidR="005D194A">
        <w:t>engagement will be undertaken from the beginning and throughout the project.</w:t>
      </w:r>
    </w:p>
    <w:p w14:paraId="5B919F1B" w14:textId="5E9306DC" w:rsidR="0052591B" w:rsidRDefault="0052591B">
      <w:r w:rsidRPr="0052591B">
        <w:t>GEN 19 Sound evidence:</w:t>
      </w:r>
      <w:r w:rsidR="005D194A">
        <w:t xml:space="preserve"> This project is a </w:t>
      </w:r>
      <w:r w:rsidR="00616E11">
        <w:t>scaled-up</w:t>
      </w:r>
      <w:r w:rsidR="005D194A">
        <w:t xml:space="preserve"> version of trials conducted </w:t>
      </w:r>
      <w:r w:rsidR="009E1E15">
        <w:t>by</w:t>
      </w:r>
      <w:r w:rsidR="005D194A">
        <w:t xml:space="preserve"> </w:t>
      </w:r>
      <w:r w:rsidR="00550DA2">
        <w:t>New Wave Foods (NWF)</w:t>
      </w:r>
      <w:r w:rsidR="005D194A">
        <w:t xml:space="preserve"> </w:t>
      </w:r>
      <w:r w:rsidR="009E1E15">
        <w:t xml:space="preserve">and Scottish Association for Marine Science (SAMS) </w:t>
      </w:r>
      <w:r w:rsidR="005D194A">
        <w:t xml:space="preserve">earlier this year, will retain </w:t>
      </w:r>
      <w:r w:rsidR="009E1E15">
        <w:t>SAMS</w:t>
      </w:r>
      <w:r w:rsidR="005D194A">
        <w:t xml:space="preserve"> as partners and be conducted by staff with advanced scientific knowledge in this emerging field.</w:t>
      </w:r>
    </w:p>
    <w:p w14:paraId="7C91ADD0" w14:textId="77777777" w:rsidR="0052591B" w:rsidRDefault="0052591B">
      <w:r w:rsidRPr="0052591B">
        <w:t>GEN 20 Adaptive management:</w:t>
      </w:r>
      <w:r w:rsidR="005D194A">
        <w:t xml:space="preserve"> Robust management of the project will be undertaken by staff with decades of Aquaculture experience.</w:t>
      </w:r>
    </w:p>
    <w:p w14:paraId="7BC6110D" w14:textId="6D6E669F" w:rsidR="0052591B" w:rsidRDefault="0052591B">
      <w:r w:rsidRPr="0052591B">
        <w:t>GEN 21 Cumulative impacts:</w:t>
      </w:r>
      <w:r w:rsidR="005D194A">
        <w:t xml:space="preserve"> </w:t>
      </w:r>
      <w:r w:rsidR="004B5BD8">
        <w:t>Seaweed C</w:t>
      </w:r>
      <w:bookmarkStart w:id="0" w:name="_GoBack"/>
      <w:bookmarkEnd w:id="0"/>
      <w:r w:rsidR="005D194A">
        <w:t xml:space="preserve">ultivation amongst the existing </w:t>
      </w:r>
      <w:r w:rsidR="001405C2">
        <w:t>f</w:t>
      </w:r>
      <w:r w:rsidR="005D194A">
        <w:t xml:space="preserve">infish </w:t>
      </w:r>
      <w:r w:rsidR="00AF5E23">
        <w:t>f</w:t>
      </w:r>
      <w:r w:rsidR="005D194A">
        <w:t xml:space="preserve">arms in the area will be </w:t>
      </w:r>
      <w:r w:rsidR="00616E11">
        <w:t xml:space="preserve">seen </w:t>
      </w:r>
      <w:r w:rsidR="005D194A">
        <w:t>a</w:t>
      </w:r>
      <w:r w:rsidR="00616E11">
        <w:t>n</w:t>
      </w:r>
      <w:r w:rsidR="005D194A">
        <w:t xml:space="preserve"> ecosystem benefit and may forward the ground breaking </w:t>
      </w:r>
      <w:r w:rsidR="00616E11">
        <w:t>multi-trophic aquaculture ideals.</w:t>
      </w:r>
    </w:p>
    <w:p w14:paraId="78890FBD" w14:textId="77777777" w:rsidR="0052591B" w:rsidRDefault="0052591B"/>
    <w:sectPr w:rsidR="0052591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E5DC2" w14:textId="77777777" w:rsidR="00BB6FF5" w:rsidRDefault="00BB6FF5" w:rsidP="00CE76E6">
      <w:pPr>
        <w:spacing w:after="0" w:line="240" w:lineRule="auto"/>
      </w:pPr>
      <w:r>
        <w:separator/>
      </w:r>
    </w:p>
  </w:endnote>
  <w:endnote w:type="continuationSeparator" w:id="0">
    <w:p w14:paraId="758CC9CF" w14:textId="77777777" w:rsidR="00BB6FF5" w:rsidRDefault="00BB6FF5" w:rsidP="00CE7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163576" w14:textId="77777777" w:rsidR="00BB6FF5" w:rsidRDefault="00BB6FF5" w:rsidP="00CE76E6">
      <w:pPr>
        <w:spacing w:after="0" w:line="240" w:lineRule="auto"/>
      </w:pPr>
      <w:r>
        <w:separator/>
      </w:r>
    </w:p>
  </w:footnote>
  <w:footnote w:type="continuationSeparator" w:id="0">
    <w:p w14:paraId="77164759" w14:textId="77777777" w:rsidR="00BB6FF5" w:rsidRDefault="00BB6FF5" w:rsidP="00CE7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76E37" w14:textId="66118193" w:rsidR="00CE76E6" w:rsidRPr="00CE76E6" w:rsidRDefault="00CE76E6">
    <w:pPr>
      <w:pStyle w:val="Header"/>
      <w:rPr>
        <w:b/>
        <w:sz w:val="28"/>
        <w:szCs w:val="28"/>
      </w:rPr>
    </w:pPr>
    <w:r w:rsidRPr="00CE76E6">
      <w:rPr>
        <w:b/>
        <w:sz w:val="28"/>
        <w:szCs w:val="28"/>
      </w:rPr>
      <w:t>Seaweed application – General Planning Principles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75ED4"/>
    <w:multiLevelType w:val="hybridMultilevel"/>
    <w:tmpl w:val="FE4E7B04"/>
    <w:lvl w:ilvl="0" w:tplc="B2A4BA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4663D"/>
    <w:multiLevelType w:val="hybridMultilevel"/>
    <w:tmpl w:val="FFB42C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C79C0"/>
    <w:multiLevelType w:val="hybridMultilevel"/>
    <w:tmpl w:val="2ECCCF00"/>
    <w:lvl w:ilvl="0" w:tplc="B2A4BA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965B18"/>
    <w:multiLevelType w:val="hybridMultilevel"/>
    <w:tmpl w:val="DFA0B8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91B"/>
    <w:rsid w:val="00010C08"/>
    <w:rsid w:val="000C1D1A"/>
    <w:rsid w:val="001405C2"/>
    <w:rsid w:val="00162796"/>
    <w:rsid w:val="001D4A1A"/>
    <w:rsid w:val="00261721"/>
    <w:rsid w:val="002A592F"/>
    <w:rsid w:val="002D2828"/>
    <w:rsid w:val="0031281C"/>
    <w:rsid w:val="00390D31"/>
    <w:rsid w:val="00392002"/>
    <w:rsid w:val="003942F3"/>
    <w:rsid w:val="00476BF9"/>
    <w:rsid w:val="004B5BD8"/>
    <w:rsid w:val="0052591B"/>
    <w:rsid w:val="00526EEE"/>
    <w:rsid w:val="00550DA2"/>
    <w:rsid w:val="00596338"/>
    <w:rsid w:val="005C694B"/>
    <w:rsid w:val="005D194A"/>
    <w:rsid w:val="005F03CB"/>
    <w:rsid w:val="00616E11"/>
    <w:rsid w:val="006953A6"/>
    <w:rsid w:val="006E7B19"/>
    <w:rsid w:val="0073144A"/>
    <w:rsid w:val="00764D45"/>
    <w:rsid w:val="00770FE2"/>
    <w:rsid w:val="007936FB"/>
    <w:rsid w:val="007E0242"/>
    <w:rsid w:val="00817E1C"/>
    <w:rsid w:val="008B166B"/>
    <w:rsid w:val="009070D9"/>
    <w:rsid w:val="009402B8"/>
    <w:rsid w:val="009C0D0E"/>
    <w:rsid w:val="009D64C5"/>
    <w:rsid w:val="009D785A"/>
    <w:rsid w:val="009E1E15"/>
    <w:rsid w:val="009F1CFF"/>
    <w:rsid w:val="009F547F"/>
    <w:rsid w:val="00A7470B"/>
    <w:rsid w:val="00A971B0"/>
    <w:rsid w:val="00AD0CA7"/>
    <w:rsid w:val="00AF5E23"/>
    <w:rsid w:val="00B03B8E"/>
    <w:rsid w:val="00B132BC"/>
    <w:rsid w:val="00B377B4"/>
    <w:rsid w:val="00BB24C5"/>
    <w:rsid w:val="00BB2ED4"/>
    <w:rsid w:val="00BB6FF5"/>
    <w:rsid w:val="00BE2A14"/>
    <w:rsid w:val="00BE4678"/>
    <w:rsid w:val="00BE6A0B"/>
    <w:rsid w:val="00C14DE9"/>
    <w:rsid w:val="00C36205"/>
    <w:rsid w:val="00C55678"/>
    <w:rsid w:val="00C57927"/>
    <w:rsid w:val="00C62F98"/>
    <w:rsid w:val="00C65F09"/>
    <w:rsid w:val="00C76985"/>
    <w:rsid w:val="00CE76E6"/>
    <w:rsid w:val="00D404DA"/>
    <w:rsid w:val="00D55B3F"/>
    <w:rsid w:val="00DB72AD"/>
    <w:rsid w:val="00E02A52"/>
    <w:rsid w:val="00E03CAF"/>
    <w:rsid w:val="00E07FDD"/>
    <w:rsid w:val="00E4327F"/>
    <w:rsid w:val="00EA3104"/>
    <w:rsid w:val="00EB4485"/>
    <w:rsid w:val="00EC18A7"/>
    <w:rsid w:val="00EC41A2"/>
    <w:rsid w:val="00EE17CD"/>
    <w:rsid w:val="00EF032B"/>
    <w:rsid w:val="00EF7F16"/>
    <w:rsid w:val="00F217DF"/>
    <w:rsid w:val="00F840FB"/>
    <w:rsid w:val="00FC1AB5"/>
    <w:rsid w:val="00FE017A"/>
    <w:rsid w:val="00FF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24C55"/>
  <w15:chartTrackingRefBased/>
  <w15:docId w15:val="{2543E809-0665-4660-B55B-720539291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76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6E6"/>
  </w:style>
  <w:style w:type="paragraph" w:styleId="Footer">
    <w:name w:val="footer"/>
    <w:basedOn w:val="Normal"/>
    <w:link w:val="FooterChar"/>
    <w:uiPriority w:val="99"/>
    <w:unhideWhenUsed/>
    <w:rsid w:val="00CE76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6E6"/>
  </w:style>
  <w:style w:type="paragraph" w:styleId="ListParagraph">
    <w:name w:val="List Paragraph"/>
    <w:basedOn w:val="Normal"/>
    <w:uiPriority w:val="34"/>
    <w:qFormat/>
    <w:rsid w:val="00817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Stevie Jarron</dc:creator>
  <cp:keywords/>
  <dc:description/>
  <cp:lastModifiedBy>Stevie Jarron</cp:lastModifiedBy>
  <cp:revision>68</cp:revision>
  <dcterms:created xsi:type="dcterms:W3CDTF">2016-10-31T17:11:00Z</dcterms:created>
  <dcterms:modified xsi:type="dcterms:W3CDTF">2018-02-07T10:31:00Z</dcterms:modified>
</cp:coreProperties>
</file>